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page" w:tblpX="1299" w:tblpY="15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8A5E7F" w:rsidRPr="00254A6E" w:rsidTr="008A5E7F">
        <w:trPr>
          <w:trHeight w:val="13028"/>
        </w:trPr>
        <w:tc>
          <w:tcPr>
            <w:tcW w:w="9630" w:type="dxa"/>
          </w:tcPr>
          <w:p w:rsidR="008A5E7F" w:rsidRPr="00254A6E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center"/>
              <w:rPr>
                <w:rFonts w:hAnsi="ＭＳ 明朝"/>
                <w:spacing w:val="5"/>
              </w:rPr>
            </w:pPr>
          </w:p>
          <w:p w:rsidR="008A5E7F" w:rsidRPr="0060121D" w:rsidRDefault="008A5E7F" w:rsidP="008A5E7F">
            <w:pPr>
              <w:tabs>
                <w:tab w:val="left" w:pos="5076"/>
              </w:tabs>
              <w:snapToGrid w:val="0"/>
              <w:spacing w:beforeLines="30" w:before="106"/>
              <w:ind w:rightChars="100" w:right="269"/>
              <w:jc w:val="center"/>
              <w:rPr>
                <w:rFonts w:hAnsi="ＭＳ 明朝"/>
                <w:spacing w:val="5"/>
                <w:sz w:val="22"/>
                <w:szCs w:val="22"/>
              </w:rPr>
            </w:pPr>
            <w:r w:rsidRPr="0060121D">
              <w:rPr>
                <w:rFonts w:hAnsi="ＭＳ 明朝" w:hint="eastAsia"/>
                <w:spacing w:val="5"/>
                <w:sz w:val="22"/>
                <w:szCs w:val="22"/>
              </w:rPr>
              <w:t>石綿飛散防止方法等計画届出書</w:t>
            </w:r>
          </w:p>
          <w:p w:rsidR="008A5E7F" w:rsidRPr="00254A6E" w:rsidRDefault="008A5E7F" w:rsidP="008A5E7F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6D6A2F">
              <w:rPr>
                <w:rFonts w:hAnsi="ＭＳ 明朝" w:hint="eastAsia"/>
                <w:spacing w:val="225"/>
                <w:kern w:val="0"/>
                <w:fitText w:val="1554" w:id="1462062848"/>
              </w:rPr>
              <w:t>年月</w:t>
            </w:r>
            <w:r w:rsidRPr="006D6A2F">
              <w:rPr>
                <w:rFonts w:hAnsi="ＭＳ 明朝" w:hint="eastAsia"/>
                <w:spacing w:val="7"/>
                <w:kern w:val="0"/>
                <w:fitText w:val="1554" w:id="1462062848"/>
              </w:rPr>
              <w:t>日</w:t>
            </w:r>
          </w:p>
          <w:p w:rsidR="008A5E7F" w:rsidRPr="00254A6E" w:rsidRDefault="008A5E7F" w:rsidP="008A5E7F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lef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　</w:t>
            </w:r>
            <w:r>
              <w:rPr>
                <w:rFonts w:hAnsi="ＭＳ 明朝" w:hint="eastAsia"/>
                <w:spacing w:val="5"/>
              </w:rPr>
              <w:t xml:space="preserve">　　福生市長　</w:t>
            </w:r>
            <w:r w:rsidRPr="00254A6E">
              <w:rPr>
                <w:rFonts w:hAnsi="ＭＳ 明朝" w:hint="eastAsia"/>
                <w:spacing w:val="5"/>
              </w:rPr>
              <w:t>殿</w:t>
            </w:r>
          </w:p>
          <w:p w:rsidR="008A5E7F" w:rsidRPr="00254A6E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</w:p>
          <w:p w:rsidR="008A5E7F" w:rsidRPr="00254A6E" w:rsidRDefault="008A5E7F" w:rsidP="008A5E7F">
            <w:pPr>
              <w:tabs>
                <w:tab w:val="left" w:pos="5076"/>
              </w:tabs>
              <w:wordWrap w:val="0"/>
              <w:snapToGrid w:val="0"/>
              <w:spacing w:afterLines="50" w:after="177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住　所　　　　　　　　　　　</w:t>
            </w:r>
          </w:p>
          <w:p w:rsidR="008A5E7F" w:rsidRPr="00254A6E" w:rsidRDefault="008A5E7F" w:rsidP="008A5E7F">
            <w:pPr>
              <w:tabs>
                <w:tab w:val="left" w:pos="5076"/>
              </w:tabs>
              <w:snapToGrid w:val="0"/>
              <w:spacing w:beforeLines="20" w:before="70" w:afterLines="20" w:after="70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>氏　名　　　　　　　　　　㊞</w:t>
            </w:r>
          </w:p>
          <w:p w:rsidR="008A5E7F" w:rsidRPr="00254A6E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  <w:r w:rsidRPr="00254A6E">
              <w:rPr>
                <w:rFonts w:hAnsi="ＭＳ 明朝" w:hint="eastAsia"/>
              </w:rPr>
              <w:t>法人にあっては名称、代表者の</w:t>
            </w: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5" type="#_x0000_t202" style="position:absolute;left:0;text-align:left;margin-left:4.8pt;margin-top:220.75pt;width:453.45pt;height:353.15pt;z-index:8;mso-position-vertical-relative:margin" o:allowoverlap="f" filled="f" stroked="f">
                  <v:textbox style="mso-next-textbox:#_x0000_s1105" inset="5.85pt,.7pt,5.85pt,.7pt">
                    <w:txbxContent>
                      <w:tbl>
                        <w:tblPr>
                          <w:tblW w:w="892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57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567"/>
                          <w:gridCol w:w="641"/>
                          <w:gridCol w:w="1537"/>
                          <w:gridCol w:w="6178"/>
                        </w:tblGrid>
                        <w:tr w:rsidR="008A5E7F" w:rsidRPr="009F6826" w:rsidTr="009F6826">
                          <w:trPr>
                            <w:trHeight w:hRule="exact" w:val="567"/>
                          </w:trPr>
                          <w:tc>
                            <w:tcPr>
                              <w:tcW w:w="2745" w:type="dxa"/>
                              <w:gridSpan w:val="3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rightChars="100" w:right="269"/>
                                <w:jc w:val="center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4169AC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fitText w:val="2072" w:id="-1402765312"/>
                                </w:rPr>
                                <w:t>特定工事の名</w:t>
                              </w:r>
                              <w:r w:rsidRPr="004169AC">
                                <w:rPr>
                                  <w:rFonts w:hAnsi="ＭＳ 明朝" w:hint="eastAsia"/>
                                  <w:spacing w:val="30"/>
                                  <w:kern w:val="0"/>
                                  <w:fitText w:val="2072" w:id="-1402765312"/>
                                </w:rPr>
                                <w:t>称</w:t>
                              </w:r>
                            </w:p>
                          </w:tc>
                          <w:tc>
                            <w:tcPr>
                              <w:tcW w:w="6178" w:type="dxa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rightChars="100" w:right="269"/>
                                <w:jc w:val="center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</w:p>
                          </w:tc>
                        </w:tr>
                        <w:tr w:rsidR="008A5E7F" w:rsidRPr="009F6826" w:rsidTr="009F6826">
                          <w:trPr>
                            <w:trHeight w:hRule="exact" w:val="567"/>
                          </w:trPr>
                          <w:tc>
                            <w:tcPr>
                              <w:tcW w:w="567" w:type="dxa"/>
                              <w:vMerge w:val="restart"/>
                              <w:textDirection w:val="tbRlV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left="113" w:rightChars="100" w:right="269"/>
                                <w:jc w:val="center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6D6A2F">
                                <w:rPr>
                                  <w:rFonts w:hAnsi="ＭＳ 明朝" w:hint="eastAsia"/>
                                  <w:spacing w:val="120"/>
                                  <w:kern w:val="0"/>
                                  <w:fitText w:val="3885" w:id="-1437307904"/>
                                </w:rPr>
                                <w:t>石綿の飛散防止方</w:t>
                              </w:r>
                              <w:r w:rsidRPr="006D6A2F">
                                <w:rPr>
                                  <w:rFonts w:hAnsi="ＭＳ 明朝" w:hint="eastAsia"/>
                                  <w:spacing w:val="37"/>
                                  <w:kern w:val="0"/>
                                  <w:fitText w:val="3885" w:id="-1437307904"/>
                                </w:rPr>
                                <w:t>法</w:t>
                              </w:r>
                            </w:p>
                          </w:tc>
                          <w:tc>
                            <w:tcPr>
                              <w:tcW w:w="2177" w:type="dxa"/>
                              <w:gridSpan w:val="2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leftChars="-1" w:left="-3" w:rightChars="-62" w:right="-167" w:firstLineChars="49" w:firstLine="112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作業場の隔離方法</w:t>
                              </w:r>
                            </w:p>
                          </w:tc>
                          <w:tc>
                            <w:tcPr>
                              <w:tcW w:w="6178" w:type="dxa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adjustRightInd w:val="0"/>
                                <w:snapToGrid w:val="0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8A5E7F" w:rsidRPr="009F6826" w:rsidTr="009F6826">
                          <w:trPr>
                            <w:trHeight w:val="1222"/>
                          </w:trPr>
                          <w:tc>
                            <w:tcPr>
                              <w:tcW w:w="567" w:type="dxa"/>
                              <w:vMerge/>
                              <w:textDirection w:val="lrTbV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rightChars="100" w:right="269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</w:p>
                          </w:tc>
                          <w:tc>
                            <w:tcPr>
                              <w:tcW w:w="2177" w:type="dxa"/>
                              <w:gridSpan w:val="2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rightChars="-7" w:right="-19" w:firstLineChars="49" w:firstLine="112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作業場の集じん・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ind w:rightChars="-7" w:right="-19" w:firstLineChars="49" w:firstLine="112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排気装置の能力等</w:t>
                              </w:r>
                            </w:p>
                          </w:tc>
                          <w:tc>
                            <w:tcPr>
                              <w:tcW w:w="6178" w:type="dxa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spacing w:beforeLines="20" w:before="70"/>
                                <w:ind w:rightChars="-40" w:right="-108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集じん効率　　　　　　　　　　　　　　　　　　　　％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ind w:rightChars="-40" w:right="-108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作業場の負圧確保に必要な排気風量の計算根拠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ind w:rightChars="-40" w:right="-108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作業場の容量　　　　　　　㎡×高さ　　　ｍ＝　　　㎥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ind w:rightChars="-40" w:right="-108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必要な排気風量　　　　　　㎥÷</w:t>
                              </w:r>
                              <w:r w:rsidRPr="009F6826">
                                <w:rPr>
                                  <w:rFonts w:ascii="ＭＳ Ｐ明朝" w:eastAsia="ＭＳ Ｐ明朝" w:hAnsi="ＭＳ Ｐ明朝" w:hint="eastAsia"/>
                                  <w:spacing w:val="-20"/>
                                </w:rPr>
                                <w:t>15</w:t>
                              </w: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分＝　　　  　㎥／分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spacing w:afterLines="20" w:after="70"/>
                                <w:ind w:rightChars="-40" w:right="-108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排気能力　　　　　　　　　㎥／分×  　台＝   　㎥／分</w:t>
                              </w:r>
                            </w:p>
                          </w:tc>
                        </w:tr>
                        <w:tr w:rsidR="008A5E7F" w:rsidRPr="009F6826" w:rsidTr="009F6826">
                          <w:trPr>
                            <w:trHeight w:val="749"/>
                          </w:trPr>
                          <w:tc>
                            <w:tcPr>
                              <w:tcW w:w="567" w:type="dxa"/>
                              <w:vMerge/>
                              <w:textDirection w:val="lrTbV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rightChars="-1385" w:right="-3722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</w:p>
                          </w:tc>
                          <w:tc>
                            <w:tcPr>
                              <w:tcW w:w="641" w:type="dxa"/>
                              <w:vMerge w:val="restart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leftChars="20" w:left="54" w:rightChars="-1385" w:right="-3722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集じ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ind w:leftChars="20" w:left="54" w:rightChars="-1385" w:right="-3722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ん・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ind w:leftChars="20" w:left="54" w:rightChars="-1385" w:right="-3722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排気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ind w:leftChars="20" w:left="54" w:rightChars="-1385" w:right="-3722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装置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ind w:leftChars="20" w:left="54" w:rightChars="-1385" w:right="-3722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等の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ind w:leftChars="20" w:left="54" w:rightChars="-1385" w:right="-3722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維持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ind w:leftChars="20" w:left="54" w:rightChars="-1385" w:right="-3722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管理</w:t>
                              </w:r>
                            </w:p>
                          </w:tc>
                          <w:tc>
                            <w:tcPr>
                              <w:tcW w:w="1536" w:type="dxa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rightChars="-7" w:right="-19"/>
                                <w:jc w:val="left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作業場の隔離状態の維持</w:t>
                              </w:r>
                            </w:p>
                          </w:tc>
                          <w:tc>
                            <w:tcPr>
                              <w:tcW w:w="6178" w:type="dxa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rightChars="100" w:right="269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</w:p>
                          </w:tc>
                        </w:tr>
                        <w:tr w:rsidR="008A5E7F" w:rsidRPr="009F6826" w:rsidTr="009F6826">
                          <w:trPr>
                            <w:trHeight w:val="1224"/>
                          </w:trPr>
                          <w:tc>
                            <w:tcPr>
                              <w:tcW w:w="567" w:type="dxa"/>
                              <w:vMerge/>
                              <w:textDirection w:val="lrTbV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rightChars="-1385" w:right="-3722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</w:p>
                          </w:tc>
                          <w:tc>
                            <w:tcPr>
                              <w:tcW w:w="641" w:type="dxa"/>
                              <w:vMerge/>
                              <w:tcBorders>
                                <w:bottom w:val="nil"/>
                              </w:tcBorders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rightChars="-1385" w:right="-3722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</w:p>
                          </w:tc>
                          <w:tc>
                            <w:tcPr>
                              <w:tcW w:w="1536" w:type="dxa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leftChars="10" w:left="27" w:rightChars="70" w:right="188"/>
                                <w:jc w:val="distribute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集じん・排気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ind w:leftChars="10" w:left="27" w:rightChars="70" w:right="188"/>
                                <w:jc w:val="distribute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装置の性能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ind w:leftChars="10" w:left="27" w:rightChars="70" w:right="188"/>
                                <w:jc w:val="distribute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確保のため</w:t>
                              </w:r>
                            </w:p>
                            <w:p w:rsidR="008A5E7F" w:rsidRPr="009F6826" w:rsidRDefault="008A5E7F" w:rsidP="009F6826">
                              <w:pPr>
                                <w:snapToGrid w:val="0"/>
                                <w:ind w:leftChars="10" w:left="27" w:rightChars="70" w:right="188"/>
                                <w:jc w:val="distribute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の維持管理</w:t>
                              </w:r>
                            </w:p>
                          </w:tc>
                          <w:tc>
                            <w:tcPr>
                              <w:tcW w:w="6178" w:type="dxa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rightChars="100" w:right="269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</w:p>
                          </w:tc>
                        </w:tr>
                        <w:tr w:rsidR="008A5E7F" w:rsidRPr="009F6826" w:rsidTr="009F6826">
                          <w:tblPrEx>
                            <w:tblCellMar>
                              <w:left w:w="28" w:type="dxa"/>
                            </w:tblCellMar>
                          </w:tblPrEx>
                          <w:trPr>
                            <w:trHeight w:hRule="exact" w:val="567"/>
                          </w:trPr>
                          <w:tc>
                            <w:tcPr>
                              <w:tcW w:w="567" w:type="dxa"/>
                              <w:vMerge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leftChars="-40" w:left="-108" w:rightChars="-31" w:right="-83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</w:p>
                          </w:tc>
                          <w:tc>
                            <w:tcPr>
                              <w:tcW w:w="2177" w:type="dxa"/>
                              <w:gridSpan w:val="2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jc w:val="center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  <w:r w:rsidRPr="009F6826">
                                <w:rPr>
                                  <w:rFonts w:hAnsi="ＭＳ 明朝" w:hint="eastAsia"/>
                                  <w:spacing w:val="-20"/>
                                </w:rPr>
                                <w:t>隔離用シートの撤去</w:t>
                              </w:r>
                            </w:p>
                          </w:tc>
                          <w:tc>
                            <w:tcPr>
                              <w:tcW w:w="6178" w:type="dxa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snapToGrid w:val="0"/>
                                <w:ind w:rightChars="-51" w:right="-137"/>
                                <w:rPr>
                                  <w:rFonts w:hAnsi="ＭＳ 明朝"/>
                                  <w:spacing w:val="-20"/>
                                </w:rPr>
                              </w:pPr>
                            </w:p>
                          </w:tc>
                        </w:tr>
                        <w:tr w:rsidR="008A5E7F" w:rsidRPr="00874269" w:rsidTr="009F6826">
                          <w:tblPrEx>
                            <w:tblCellMar>
                              <w:left w:w="99" w:type="dxa"/>
                              <w:right w:w="99" w:type="dxa"/>
                            </w:tblCellMar>
                            <w:tblLook w:val="0000" w:firstRow="0" w:lastRow="0" w:firstColumn="0" w:lastColumn="0" w:noHBand="0" w:noVBand="0"/>
                          </w:tblPrEx>
                          <w:trPr>
                            <w:trHeight w:hRule="exact" w:val="567"/>
                          </w:trPr>
                          <w:tc>
                            <w:tcPr>
                              <w:tcW w:w="2745" w:type="dxa"/>
                              <w:gridSpan w:val="3"/>
                              <w:vAlign w:val="center"/>
                            </w:tcPr>
                            <w:p w:rsidR="008A5E7F" w:rsidRPr="00A55D34" w:rsidRDefault="008A5E7F" w:rsidP="009F6826">
                              <w:pPr>
                                <w:jc w:val="center"/>
                              </w:pPr>
                              <w:r w:rsidRPr="006D6A2F">
                                <w:rPr>
                                  <w:rFonts w:hint="eastAsia"/>
                                  <w:spacing w:val="135"/>
                                  <w:kern w:val="0"/>
                                  <w:fitText w:val="2152" w:id="-1402764543"/>
                                </w:rPr>
                                <w:t>排水の処</w:t>
                              </w:r>
                              <w:r w:rsidRPr="006D6A2F">
                                <w:rPr>
                                  <w:rFonts w:hint="eastAsia"/>
                                  <w:spacing w:val="7"/>
                                  <w:kern w:val="0"/>
                                  <w:fitText w:val="2152" w:id="-1402764543"/>
                                </w:rPr>
                                <w:t>理</w:t>
                              </w:r>
                            </w:p>
                          </w:tc>
                          <w:tc>
                            <w:tcPr>
                              <w:tcW w:w="6178" w:type="dxa"/>
                              <w:textDirection w:val="lrTbV"/>
                              <w:vAlign w:val="center"/>
                            </w:tcPr>
                            <w:p w:rsidR="008A5E7F" w:rsidRPr="00874269" w:rsidRDefault="008A5E7F" w:rsidP="00520BCE"/>
                          </w:tc>
                        </w:tr>
                        <w:tr w:rsidR="008A5E7F" w:rsidRPr="00874269" w:rsidTr="009F6826">
                          <w:tblPrEx>
                            <w:tblCellMar>
                              <w:left w:w="99" w:type="dxa"/>
                              <w:right w:w="99" w:type="dxa"/>
                            </w:tblCellMar>
                            <w:tblLook w:val="0000" w:firstRow="0" w:lastRow="0" w:firstColumn="0" w:lastColumn="0" w:noHBand="0" w:noVBand="0"/>
                          </w:tblPrEx>
                          <w:trPr>
                            <w:trHeight w:hRule="exact" w:val="567"/>
                          </w:trPr>
                          <w:tc>
                            <w:tcPr>
                              <w:tcW w:w="2745" w:type="dxa"/>
                              <w:gridSpan w:val="3"/>
                              <w:vAlign w:val="center"/>
                            </w:tcPr>
                            <w:p w:rsidR="008A5E7F" w:rsidRPr="00A55D34" w:rsidRDefault="008A5E7F" w:rsidP="009F6826">
                              <w:pPr>
                                <w:jc w:val="center"/>
                              </w:pPr>
                              <w:r w:rsidRPr="006D6A2F">
                                <w:rPr>
                                  <w:rFonts w:hint="eastAsia"/>
                                  <w:spacing w:val="60"/>
                                  <w:kern w:val="0"/>
                                  <w:fitText w:val="2219" w:id="-1402764288"/>
                                </w:rPr>
                                <w:t>石綿濃度の測</w:t>
                              </w:r>
                              <w:r w:rsidRPr="006D6A2F">
                                <w:rPr>
                                  <w:rFonts w:hint="eastAsia"/>
                                  <w:spacing w:val="7"/>
                                  <w:kern w:val="0"/>
                                  <w:fitText w:val="2219" w:id="-140276428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6178" w:type="dxa"/>
                              <w:textDirection w:val="lrTbV"/>
                              <w:vAlign w:val="center"/>
                            </w:tcPr>
                            <w:p w:rsidR="008A5E7F" w:rsidRPr="00874269" w:rsidRDefault="008A5E7F" w:rsidP="00520BCE"/>
                          </w:tc>
                        </w:tr>
                        <w:tr w:rsidR="008A5E7F" w:rsidRPr="00874269" w:rsidTr="009F6826">
                          <w:tblPrEx>
                            <w:tblCellMar>
                              <w:left w:w="99" w:type="dxa"/>
                              <w:right w:w="99" w:type="dxa"/>
                            </w:tblCellMar>
                            <w:tblLook w:val="0000" w:firstRow="0" w:lastRow="0" w:firstColumn="0" w:lastColumn="0" w:noHBand="0" w:noVBand="0"/>
                          </w:tblPrEx>
                          <w:trPr>
                            <w:trHeight w:hRule="exact" w:val="567"/>
                          </w:trPr>
                          <w:tc>
                            <w:tcPr>
                              <w:tcW w:w="2745" w:type="dxa"/>
                              <w:gridSpan w:val="3"/>
                              <w:vAlign w:val="center"/>
                            </w:tcPr>
                            <w:p w:rsidR="008A5E7F" w:rsidRPr="009F6826" w:rsidRDefault="008A5E7F" w:rsidP="009F6826">
                              <w:pPr>
                                <w:jc w:val="center"/>
                                <w:rPr>
                                  <w:kern w:val="0"/>
                                </w:rPr>
                              </w:pPr>
                              <w:r w:rsidRPr="009F6826">
                                <w:rPr>
                                  <w:rFonts w:hint="eastAsia"/>
                                  <w:kern w:val="0"/>
                                </w:rPr>
                                <w:t>粉じん飛散防止方法</w:t>
                              </w:r>
                            </w:p>
                          </w:tc>
                          <w:tc>
                            <w:tcPr>
                              <w:tcW w:w="6178" w:type="dxa"/>
                              <w:textDirection w:val="lrTbV"/>
                              <w:vAlign w:val="center"/>
                            </w:tcPr>
                            <w:p w:rsidR="008A5E7F" w:rsidRPr="00874269" w:rsidRDefault="008A5E7F" w:rsidP="00520BCE"/>
                          </w:tc>
                        </w:tr>
                      </w:tbl>
                      <w:p w:rsidR="008A5E7F" w:rsidRDefault="008A5E7F" w:rsidP="008A5E7F">
                        <w:r>
                          <w:t>h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hAnsi="ＭＳ 明朝"/>
                <w:noProof/>
              </w:rPr>
              <w:pict>
                <v:shape id="_x0000_s1102" type="#_x0000_t202" style="position:absolute;left:0;text-align:left;margin-left:-2.85pt;margin-top:178.6pt;width:465.8pt;height:35.4pt;z-index:5;mso-position-vertical-relative:margin" o:allowoverlap="f" filled="f" stroked="f">
                  <v:textbox style="mso-next-textbox:#_x0000_s1102" inset="5.85pt,.7pt,5.85pt,.7pt">
                    <w:txbxContent>
                      <w:p w:rsidR="008A5E7F" w:rsidRDefault="008A5E7F" w:rsidP="008A5E7F">
                        <w:pPr>
                          <w:snapToGrid w:val="0"/>
                          <w:spacing w:beforeLines="20" w:before="70"/>
                          <w:textAlignment w:val="top"/>
                        </w:pPr>
                        <w:r w:rsidRPr="004743A1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254A6E">
                          <w:rPr>
                            <w:rFonts w:hint="eastAsia"/>
                          </w:rPr>
                          <w:t>都民の健康と安全を確保する環境に関する条例第</w:t>
                        </w:r>
                        <w:r w:rsidRPr="00254A6E">
                          <w:rPr>
                            <w:rFonts w:ascii="ＭＳ Ｐ明朝" w:eastAsia="ＭＳ Ｐ明朝" w:hAnsi="ＭＳ Ｐ明朝" w:hint="eastAsia"/>
                          </w:rPr>
                          <w:t>124</w:t>
                        </w:r>
                        <w:r w:rsidRPr="00254A6E">
                          <w:rPr>
                            <w:rFonts w:hint="eastAsia"/>
                          </w:rPr>
                          <w:t>条</w:t>
                        </w:r>
                        <w:r w:rsidRPr="00A55D34">
                          <w:rPr>
                            <w:rFonts w:hint="eastAsia"/>
                          </w:rPr>
                          <w:t>第</w:t>
                        </w:r>
                        <w:r w:rsidRPr="00A55D34">
                          <w:rPr>
                            <w:rFonts w:ascii="ＭＳ Ｐ明朝" w:eastAsia="ＭＳ Ｐ明朝" w:hAnsi="ＭＳ Ｐ明朝" w:hint="eastAsia"/>
                          </w:rPr>
                          <w:t>1</w:t>
                        </w:r>
                        <w:r w:rsidRPr="00A55D34">
                          <w:rPr>
                            <w:rFonts w:hint="eastAsia"/>
                          </w:rPr>
                          <w:t>項</w:t>
                        </w:r>
                        <w:r w:rsidRPr="00254A6E">
                          <w:rPr>
                            <w:rFonts w:hint="eastAsia"/>
                          </w:rPr>
                          <w:t>の規定に</w:t>
                        </w:r>
                      </w:p>
                      <w:p w:rsidR="008A5E7F" w:rsidRPr="00254A6E" w:rsidRDefault="008A5E7F" w:rsidP="008A5E7F">
                        <w:pPr>
                          <w:snapToGrid w:val="0"/>
                          <w:textAlignment w:val="top"/>
                        </w:pPr>
                        <w:r w:rsidRPr="00254A6E">
                          <w:rPr>
                            <w:rFonts w:hint="eastAsia"/>
                          </w:rPr>
                          <w:t>より、次のとおり届け出ます。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hAnsi="ＭＳ 明朝"/>
                <w:noProof/>
              </w:rPr>
              <w:pict>
                <v:shape id="_x0000_s1103" type="#_x0000_t202" style="position:absolute;left:0;text-align:left;margin-left:-8.2pt;margin-top:79.85pt;width:438.45pt;height:398.25pt;z-index:-3" filled="f" stroked="f">
                  <v:textbox style="mso-next-textbox:#_x0000_s1103" inset="5.85pt,1.05mm,5.85pt,.7pt">
                    <w:txbxContent>
                      <w:p w:rsidR="008A5E7F" w:rsidRPr="002951FD" w:rsidRDefault="008A5E7F" w:rsidP="008A5E7F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w:pict>
            </w:r>
            <w:r w:rsidRPr="00254A6E">
              <w:rPr>
                <w:rFonts w:hAnsi="ＭＳ 明朝" w:hint="eastAsia"/>
              </w:rPr>
              <w:t>氏名及び主たる事務所の所在地</w:t>
            </w: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100" type="#_x0000_t85" style="position:absolute;left:0;text-align:left;margin-left:257.8pt;margin-top:2.5pt;width:2.35pt;height:19.95pt;z-index:3" o:allowoverlap="f" adj="3248">
                  <v:textbox inset="5.85pt,.7pt,5.85pt,.7pt"/>
                </v:shape>
              </w:pict>
            </w:r>
            <w:r>
              <w:rPr>
                <w:rFonts w:hAnsi="ＭＳ 明朝"/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101" type="#_x0000_t86" style="position:absolute;left:0;text-align:left;margin-left:449.55pt;margin-top:3.4pt;width:2.4pt;height:19.05pt;z-index:4">
                  <v:textbox inset="5.85pt,.7pt,5.85pt,.7pt"/>
                </v:shape>
              </w:pict>
            </w: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  <w:bookmarkStart w:id="0" w:name="_GoBack"/>
            <w:bookmarkEnd w:id="0"/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 w:hint="eastAsia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</w:p>
          <w:p w:rsidR="008A5E7F" w:rsidRPr="00254A6E" w:rsidRDefault="008A5E7F" w:rsidP="008A5E7F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 w:hint="eastAsia"/>
                <w:spacing w:val="5"/>
              </w:rPr>
            </w:pPr>
          </w:p>
        </w:tc>
      </w:tr>
    </w:tbl>
    <w:p w:rsidR="0050306B" w:rsidRDefault="0050306B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8A5E7F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  <w:r>
        <w:rPr>
          <w:rFonts w:ascii="ＭＳ 明朝" w:hAnsi="ＭＳ 明朝"/>
          <w:noProof/>
          <w:spacing w:val="22"/>
          <w:sz w:val="24"/>
          <w:szCs w:val="24"/>
        </w:rPr>
        <w:pict>
          <v:shape id="_x0000_s1091" type="#_x0000_t202" style="position:absolute;left:0;text-align:left;margin-left:408.25pt;margin-top:674.45pt;width:133.15pt;height:17.7pt;z-index:1;mso-position-horizontal-relative:page" o:allowoverlap="f" filled="f" stroked="f">
            <v:textbox style="mso-next-textbox:#_x0000_s1091" inset="0,0,0,0">
              <w:txbxContent>
                <w:p w:rsidR="00461ED8" w:rsidRPr="00113527" w:rsidRDefault="00113527" w:rsidP="0070161E">
                  <w:pPr>
                    <w:jc w:val="left"/>
                    <w:rPr>
                      <w:spacing w:val="-20"/>
                    </w:rPr>
                  </w:pPr>
                  <w:r w:rsidRPr="00113527">
                    <w:rPr>
                      <w:rFonts w:hint="eastAsia"/>
                      <w:spacing w:val="-20"/>
                    </w:rPr>
                    <w:t>（日本工業規格Ａ列4</w:t>
                  </w:r>
                  <w:r w:rsidR="00461ED8" w:rsidRPr="00113527">
                    <w:rPr>
                      <w:rFonts w:hint="eastAsia"/>
                      <w:spacing w:val="-20"/>
                    </w:rPr>
                    <w:t>番）</w:t>
                  </w:r>
                </w:p>
              </w:txbxContent>
            </v:textbox>
            <w10:wrap anchorx="page"/>
          </v:shape>
        </w:pict>
      </w:r>
    </w:p>
    <w:p w:rsidR="00461ED8" w:rsidRPr="007557D0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8A5E7F" w:rsidP="002A1D78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  <w:r>
        <w:rPr>
          <w:rFonts w:hAnsi="ＭＳ 明朝"/>
          <w:noProof/>
          <w:spacing w:val="0"/>
        </w:rPr>
        <w:pict>
          <v:shape id="_x0000_s1104" type="#_x0000_t202" style="position:absolute;left:0;text-align:left;margin-left:58.8pt;margin-top:597.55pt;width:464.35pt;height:1in;z-index:7;mso-position-horizontal-relative:page" o:allowoverlap="f" filled="f" stroked="f">
            <v:textbox style="mso-next-textbox:#_x0000_s1104" inset="5.85pt,.7pt,5.85pt,.7pt">
              <w:txbxContent>
                <w:p w:rsidR="008A5E7F" w:rsidRDefault="008A5E7F" w:rsidP="008A5E7F">
                  <w:pPr>
                    <w:snapToGrid w:val="0"/>
                    <w:ind w:left="945" w:hangingChars="399" w:hanging="945"/>
                    <w:jc w:val="left"/>
                    <w:textAlignment w:val="top"/>
                    <w:rPr>
                      <w:spacing w:val="-16"/>
                    </w:rPr>
                  </w:pPr>
                  <w:r w:rsidRPr="00874269">
                    <w:rPr>
                      <w:rFonts w:hint="eastAsia"/>
                      <w:spacing w:val="-16"/>
                    </w:rPr>
                    <w:t xml:space="preserve">備考　</w:t>
                  </w:r>
                  <w:r w:rsidRPr="00A55D34">
                    <w:rPr>
                      <w:rFonts w:hint="eastAsia"/>
                      <w:spacing w:val="-16"/>
                    </w:rPr>
                    <w:t>１</w:t>
                  </w:r>
                  <w:r w:rsidRPr="00874269">
                    <w:rPr>
                      <w:rFonts w:hint="eastAsia"/>
                      <w:spacing w:val="-16"/>
                    </w:rPr>
                    <w:t xml:space="preserve">　特定工事の名称欄には、大気汚染防止法施行規則に規定する様式第３の４に記載する特定工事の名称を転記すること。</w:t>
                  </w:r>
                </w:p>
                <w:p w:rsidR="008A5E7F" w:rsidRPr="00A55D34" w:rsidRDefault="008A5E7F" w:rsidP="008A5E7F">
                  <w:pPr>
                    <w:snapToGrid w:val="0"/>
                    <w:ind w:left="945" w:hangingChars="399" w:hanging="945"/>
                    <w:jc w:val="left"/>
                    <w:textAlignment w:val="top"/>
                    <w:rPr>
                      <w:spacing w:val="-16"/>
                    </w:rPr>
                  </w:pPr>
                  <w:r>
                    <w:rPr>
                      <w:rFonts w:hint="eastAsia"/>
                      <w:spacing w:val="-16"/>
                    </w:rPr>
                    <w:t xml:space="preserve">　　　</w:t>
                  </w:r>
                  <w:r w:rsidRPr="00A55D34">
                    <w:rPr>
                      <w:rFonts w:hint="eastAsia"/>
                      <w:spacing w:val="-16"/>
                    </w:rPr>
                    <w:t xml:space="preserve">２　</w:t>
                  </w:r>
                  <w:r>
                    <w:rPr>
                      <w:rFonts w:hint="eastAsia"/>
                      <w:spacing w:val="-16"/>
                    </w:rPr>
                    <w:t>この様式各欄</w:t>
                  </w:r>
                  <w:r w:rsidRPr="00A55D34">
                    <w:rPr>
                      <w:rFonts w:hint="eastAsia"/>
                      <w:spacing w:val="-16"/>
                    </w:rPr>
                    <w:t>に</w:t>
                  </w:r>
                  <w:r>
                    <w:rPr>
                      <w:rFonts w:hint="eastAsia"/>
                      <w:spacing w:val="-16"/>
                    </w:rPr>
                    <w:t>記入し</w:t>
                  </w:r>
                  <w:r w:rsidRPr="00A55D34">
                    <w:rPr>
                      <w:rFonts w:hint="eastAsia"/>
                      <w:spacing w:val="-16"/>
                    </w:rPr>
                    <w:t>きれない場合は、別紙に記入し添付すること。</w:t>
                  </w:r>
                </w:p>
                <w:p w:rsidR="008A5E7F" w:rsidRDefault="008A5E7F" w:rsidP="008A5E7F">
                  <w:pPr>
                    <w:snapToGrid w:val="0"/>
                    <w:ind w:left="945" w:hangingChars="399" w:hanging="945"/>
                    <w:jc w:val="left"/>
                    <w:textAlignment w:val="top"/>
                    <w:rPr>
                      <w:spacing w:val="-16"/>
                    </w:rPr>
                  </w:pPr>
                  <w:r>
                    <w:rPr>
                      <w:rFonts w:hint="eastAsia"/>
                      <w:spacing w:val="-16"/>
                    </w:rPr>
                    <w:t xml:space="preserve">　　　３　</w:t>
                  </w:r>
                  <w:r w:rsidRPr="00A55D34">
                    <w:rPr>
                      <w:rFonts w:hint="eastAsia"/>
                      <w:spacing w:val="-16"/>
                    </w:rPr>
                    <w:t>標準作業工程</w:t>
                  </w:r>
                  <w:r>
                    <w:rPr>
                      <w:rFonts w:hint="eastAsia"/>
                      <w:spacing w:val="-16"/>
                    </w:rPr>
                    <w:t>図</w:t>
                  </w:r>
                  <w:r w:rsidRPr="00A55D34">
                    <w:rPr>
                      <w:rFonts w:hint="eastAsia"/>
                      <w:spacing w:val="-16"/>
                    </w:rPr>
                    <w:t>（吹き付</w:t>
                  </w:r>
                  <w:r>
                    <w:rPr>
                      <w:rFonts w:hint="eastAsia"/>
                      <w:spacing w:val="-16"/>
                    </w:rPr>
                    <w:t>け</w:t>
                  </w:r>
                  <w:r w:rsidRPr="00A55D34">
                    <w:rPr>
                      <w:rFonts w:hint="eastAsia"/>
                      <w:spacing w:val="-16"/>
                    </w:rPr>
                    <w:t>石綿及び石綿保温材の除去等の作業の流れが分かるもの）及び工程表を添付すること。</w:t>
                  </w:r>
                </w:p>
                <w:p w:rsidR="008A5E7F" w:rsidRDefault="008A5E7F" w:rsidP="008A5E7F">
                  <w:pPr>
                    <w:snapToGrid w:val="0"/>
                    <w:ind w:left="945" w:hangingChars="399" w:hanging="945"/>
                    <w:jc w:val="left"/>
                    <w:textAlignment w:val="top"/>
                    <w:rPr>
                      <w:rFonts w:hint="eastAsia"/>
                      <w:spacing w:val="-16"/>
                    </w:rPr>
                  </w:pPr>
                </w:p>
                <w:p w:rsidR="008A5E7F" w:rsidRDefault="008A5E7F" w:rsidP="008A5E7F">
                  <w:pPr>
                    <w:snapToGrid w:val="0"/>
                    <w:ind w:left="945" w:hangingChars="399" w:hanging="945"/>
                    <w:jc w:val="left"/>
                    <w:textAlignment w:val="top"/>
                    <w:rPr>
                      <w:spacing w:val="-16"/>
                    </w:rPr>
                  </w:pPr>
                </w:p>
                <w:p w:rsidR="008A5E7F" w:rsidRPr="00A55D34" w:rsidRDefault="008A5E7F" w:rsidP="008A5E7F">
                  <w:pPr>
                    <w:snapToGrid w:val="0"/>
                    <w:ind w:left="945" w:hangingChars="399" w:hanging="945"/>
                    <w:jc w:val="left"/>
                    <w:textAlignment w:val="top"/>
                    <w:rPr>
                      <w:rFonts w:hint="eastAsia"/>
                      <w:spacing w:val="-16"/>
                    </w:rPr>
                  </w:pPr>
                </w:p>
                <w:p w:rsidR="008A5E7F" w:rsidRPr="00A55D34" w:rsidRDefault="008A5E7F" w:rsidP="008A5E7F">
                  <w:pPr>
                    <w:snapToGrid w:val="0"/>
                    <w:ind w:left="538" w:hangingChars="200" w:hanging="538"/>
                    <w:jc w:val="left"/>
                    <w:textAlignment w:val="top"/>
                  </w:pPr>
                </w:p>
              </w:txbxContent>
            </v:textbox>
            <w10:wrap anchorx="page"/>
          </v:shape>
        </w:pict>
      </w:r>
      <w:r w:rsidR="006D6A2F">
        <w:rPr>
          <w:rFonts w:ascii="ＭＳ 明朝" w:hAnsi="ＭＳ 明朝"/>
          <w:noProof/>
          <w:spacing w:val="22"/>
          <w:sz w:val="24"/>
          <w:szCs w:val="24"/>
        </w:rPr>
        <w:pict>
          <v:shape id="_x0000_s1092" type="#_x0000_t202" style="position:absolute;left:0;text-align:left;margin-left:60.95pt;margin-top:0;width:153.2pt;height:15.15pt;z-index:2;mso-position-horizontal-relative:page" o:allowoverlap="f" filled="f" stroked="f">
            <v:textbox style="mso-next-textbox:#_x0000_s1092" inset="0,0,0,0">
              <w:txbxContent>
                <w:p w:rsidR="00461ED8" w:rsidRPr="004D0B17" w:rsidRDefault="00461ED8" w:rsidP="00B42FA9">
                  <w:pPr>
                    <w:rPr>
                      <w:rFonts w:ascii="ＭＳ Ｐ明朝" w:eastAsia="ＭＳ Ｐ明朝" w:hAnsi="ＭＳ Ｐ明朝"/>
                      <w:spacing w:val="-20"/>
                    </w:rPr>
                  </w:pPr>
                  <w:r w:rsidRPr="00D47D28">
                    <w:rPr>
                      <w:rFonts w:hAnsi="ＭＳ 明朝" w:hint="eastAsia"/>
                      <w:spacing w:val="-20"/>
                    </w:rPr>
                    <w:t>第３５号様式</w:t>
                  </w:r>
                  <w:r w:rsidRPr="004D0B17">
                    <w:rPr>
                      <w:rFonts w:hint="eastAsia"/>
                      <w:spacing w:val="-20"/>
                    </w:rPr>
                    <w:t>（第</w:t>
                  </w:r>
                  <w:r w:rsidRPr="004D0B17">
                    <w:rPr>
                      <w:rFonts w:ascii="ＭＳ Ｐ明朝" w:eastAsia="ＭＳ Ｐ明朝" w:hAnsi="ＭＳ Ｐ明朝"/>
                      <w:spacing w:val="-20"/>
                    </w:rPr>
                    <w:t>60</w:t>
                  </w:r>
                  <w:r w:rsidRPr="004D0B17">
                    <w:rPr>
                      <w:rFonts w:hint="eastAsia"/>
                      <w:spacing w:val="-20"/>
                    </w:rPr>
                    <w:t>条関係）</w:t>
                  </w:r>
                </w:p>
              </w:txbxContent>
            </v:textbox>
            <w10:wrap anchorx="page"/>
          </v:shape>
        </w:pict>
      </w:r>
    </w:p>
    <w:sectPr w:rsidR="00461ED8" w:rsidSect="008A5E7F">
      <w:pgSz w:w="11907" w:h="16840" w:code="9"/>
      <w:pgMar w:top="1134" w:right="1418" w:bottom="1134" w:left="1134" w:header="720" w:footer="720" w:gutter="0"/>
      <w:cols w:space="720"/>
      <w:noEndnote/>
      <w:titlePg/>
      <w:textDirection w:val="tbRl"/>
      <w:docGrid w:type="linesAndChars" w:linePitch="354" w:charSpace="12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A2F" w:rsidRDefault="006D6A2F">
      <w:r>
        <w:separator/>
      </w:r>
    </w:p>
  </w:endnote>
  <w:endnote w:type="continuationSeparator" w:id="0">
    <w:p w:rsidR="006D6A2F" w:rsidRDefault="006D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A2F" w:rsidRDefault="006D6A2F">
      <w:r>
        <w:separator/>
      </w:r>
    </w:p>
  </w:footnote>
  <w:footnote w:type="continuationSeparator" w:id="0">
    <w:p w:rsidR="006D6A2F" w:rsidRDefault="006D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69"/>
  <w:drawingGridVerticalSpacing w:val="177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660"/>
    <w:rsid w:val="00033BA5"/>
    <w:rsid w:val="00033CDB"/>
    <w:rsid w:val="0003515E"/>
    <w:rsid w:val="0004148E"/>
    <w:rsid w:val="0007102C"/>
    <w:rsid w:val="00086755"/>
    <w:rsid w:val="000A6BA1"/>
    <w:rsid w:val="000B21B9"/>
    <w:rsid w:val="000B44E2"/>
    <w:rsid w:val="000C61E3"/>
    <w:rsid w:val="000E50E8"/>
    <w:rsid w:val="001127D3"/>
    <w:rsid w:val="00113527"/>
    <w:rsid w:val="00135524"/>
    <w:rsid w:val="001478B0"/>
    <w:rsid w:val="001520FE"/>
    <w:rsid w:val="00186650"/>
    <w:rsid w:val="0018736C"/>
    <w:rsid w:val="00196922"/>
    <w:rsid w:val="001A4C90"/>
    <w:rsid w:val="001A7CD7"/>
    <w:rsid w:val="001B5065"/>
    <w:rsid w:val="001E232F"/>
    <w:rsid w:val="002114C9"/>
    <w:rsid w:val="00225178"/>
    <w:rsid w:val="00236745"/>
    <w:rsid w:val="00250B30"/>
    <w:rsid w:val="00254A6E"/>
    <w:rsid w:val="00254B0C"/>
    <w:rsid w:val="0025522C"/>
    <w:rsid w:val="00261C59"/>
    <w:rsid w:val="00273AC4"/>
    <w:rsid w:val="0028086D"/>
    <w:rsid w:val="002841FF"/>
    <w:rsid w:val="002951FD"/>
    <w:rsid w:val="002A084C"/>
    <w:rsid w:val="002A107B"/>
    <w:rsid w:val="002A1D78"/>
    <w:rsid w:val="002A5E2C"/>
    <w:rsid w:val="002B3758"/>
    <w:rsid w:val="002B6BBC"/>
    <w:rsid w:val="002D1B14"/>
    <w:rsid w:val="002E5660"/>
    <w:rsid w:val="002F4EE0"/>
    <w:rsid w:val="002F5872"/>
    <w:rsid w:val="003609AB"/>
    <w:rsid w:val="00360F91"/>
    <w:rsid w:val="003E00DB"/>
    <w:rsid w:val="003E1BD5"/>
    <w:rsid w:val="00415C81"/>
    <w:rsid w:val="004169AC"/>
    <w:rsid w:val="00417BED"/>
    <w:rsid w:val="00461ED8"/>
    <w:rsid w:val="00472A6F"/>
    <w:rsid w:val="004743A1"/>
    <w:rsid w:val="004863CD"/>
    <w:rsid w:val="00492832"/>
    <w:rsid w:val="004B3DB9"/>
    <w:rsid w:val="004B50CF"/>
    <w:rsid w:val="004D0B17"/>
    <w:rsid w:val="004E53B6"/>
    <w:rsid w:val="004F73D1"/>
    <w:rsid w:val="0050306B"/>
    <w:rsid w:val="00520BCE"/>
    <w:rsid w:val="00553239"/>
    <w:rsid w:val="00575BBA"/>
    <w:rsid w:val="005B03A3"/>
    <w:rsid w:val="005E16CD"/>
    <w:rsid w:val="0060121D"/>
    <w:rsid w:val="006058C7"/>
    <w:rsid w:val="006124C2"/>
    <w:rsid w:val="00621444"/>
    <w:rsid w:val="00636753"/>
    <w:rsid w:val="0065189A"/>
    <w:rsid w:val="006744E0"/>
    <w:rsid w:val="00676D0A"/>
    <w:rsid w:val="006A1E92"/>
    <w:rsid w:val="006A42FF"/>
    <w:rsid w:val="006C56BB"/>
    <w:rsid w:val="006D6A2F"/>
    <w:rsid w:val="006E74CA"/>
    <w:rsid w:val="0070161E"/>
    <w:rsid w:val="00740230"/>
    <w:rsid w:val="0075561D"/>
    <w:rsid w:val="007557D0"/>
    <w:rsid w:val="00765EDD"/>
    <w:rsid w:val="007739CC"/>
    <w:rsid w:val="00792DAB"/>
    <w:rsid w:val="007B0B5E"/>
    <w:rsid w:val="007C4FEC"/>
    <w:rsid w:val="007D1A19"/>
    <w:rsid w:val="007D4E48"/>
    <w:rsid w:val="007E48F4"/>
    <w:rsid w:val="007F503A"/>
    <w:rsid w:val="00865D66"/>
    <w:rsid w:val="00874269"/>
    <w:rsid w:val="008A443E"/>
    <w:rsid w:val="008A5E7F"/>
    <w:rsid w:val="008B53D9"/>
    <w:rsid w:val="008C3AE6"/>
    <w:rsid w:val="009031C5"/>
    <w:rsid w:val="00916D40"/>
    <w:rsid w:val="00920D72"/>
    <w:rsid w:val="00957354"/>
    <w:rsid w:val="00960BD9"/>
    <w:rsid w:val="00964412"/>
    <w:rsid w:val="00966ADF"/>
    <w:rsid w:val="00986FAF"/>
    <w:rsid w:val="009B501C"/>
    <w:rsid w:val="009C29E5"/>
    <w:rsid w:val="009C606D"/>
    <w:rsid w:val="009D22E4"/>
    <w:rsid w:val="009D5548"/>
    <w:rsid w:val="009E1D62"/>
    <w:rsid w:val="009F6826"/>
    <w:rsid w:val="00A01FCF"/>
    <w:rsid w:val="00A11409"/>
    <w:rsid w:val="00A1726A"/>
    <w:rsid w:val="00A216C7"/>
    <w:rsid w:val="00A66C97"/>
    <w:rsid w:val="00A71D74"/>
    <w:rsid w:val="00A827AE"/>
    <w:rsid w:val="00AB5849"/>
    <w:rsid w:val="00AC382A"/>
    <w:rsid w:val="00AD4C8B"/>
    <w:rsid w:val="00AE7F38"/>
    <w:rsid w:val="00B070BF"/>
    <w:rsid w:val="00B42FA9"/>
    <w:rsid w:val="00B46829"/>
    <w:rsid w:val="00B56F1D"/>
    <w:rsid w:val="00B65183"/>
    <w:rsid w:val="00B70D8E"/>
    <w:rsid w:val="00B738C8"/>
    <w:rsid w:val="00BA3C8C"/>
    <w:rsid w:val="00BA5643"/>
    <w:rsid w:val="00BD3648"/>
    <w:rsid w:val="00C158EE"/>
    <w:rsid w:val="00C21F72"/>
    <w:rsid w:val="00C36BF6"/>
    <w:rsid w:val="00C75F26"/>
    <w:rsid w:val="00CA1DE3"/>
    <w:rsid w:val="00CC3C9C"/>
    <w:rsid w:val="00CD6496"/>
    <w:rsid w:val="00D16910"/>
    <w:rsid w:val="00D25888"/>
    <w:rsid w:val="00D41614"/>
    <w:rsid w:val="00D44B1C"/>
    <w:rsid w:val="00D47D28"/>
    <w:rsid w:val="00D54DFF"/>
    <w:rsid w:val="00D81E0D"/>
    <w:rsid w:val="00D936BB"/>
    <w:rsid w:val="00D95CE1"/>
    <w:rsid w:val="00DA78A6"/>
    <w:rsid w:val="00DB51D8"/>
    <w:rsid w:val="00DC68D9"/>
    <w:rsid w:val="00E06F12"/>
    <w:rsid w:val="00E24095"/>
    <w:rsid w:val="00E34E1D"/>
    <w:rsid w:val="00E52FC2"/>
    <w:rsid w:val="00E61544"/>
    <w:rsid w:val="00EC1211"/>
    <w:rsid w:val="00ED08E0"/>
    <w:rsid w:val="00EE16BD"/>
    <w:rsid w:val="00EE5F2B"/>
    <w:rsid w:val="00EF7246"/>
    <w:rsid w:val="00F00758"/>
    <w:rsid w:val="00F31B58"/>
    <w:rsid w:val="00F50642"/>
    <w:rsid w:val="00F532B0"/>
    <w:rsid w:val="00F83221"/>
    <w:rsid w:val="00F96EE7"/>
    <w:rsid w:val="00FA39C8"/>
    <w:rsid w:val="00FC3370"/>
    <w:rsid w:val="00FD1CBE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 fill="f" fillcolor="white" stroke="f">
      <v:fill color="white" on="f"/>
      <v:stroke on="f"/>
      <v:textbox style="layout-flow:vertical-ideographic" inset="0,0,0,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F047D16-EEB8-44A4-851F-F3E27963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table" w:customStyle="1" w:styleId="1">
    <w:name w:val="表の書式1"/>
    <w:basedOn w:val="a1"/>
    <w:rsid w:val="001520FE"/>
    <w:tblPr/>
  </w:style>
  <w:style w:type="table" w:styleId="a4">
    <w:name w:val="Table Grid"/>
    <w:basedOn w:val="a1"/>
    <w:rsid w:val="00605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031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1C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A5E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A5E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6B104-3D26-4E39-956D-974A2693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都民の健康と安全を確保する環境に関する条例施行規則</vt:lpstr>
      <vt:lpstr> </vt:lpstr>
    </vt:vector>
  </TitlesOfParts>
  <Company>TAIMS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都民の健康と安全を確保する環境に関する条例施行規則</dc:title>
  <dc:subject/>
  <dc:creator>東京都</dc:creator>
  <cp:keywords/>
  <dc:description/>
  <cp:lastModifiedBy>環境課</cp:lastModifiedBy>
  <cp:revision>4</cp:revision>
  <cp:lastPrinted>2017-07-04T12:19:00Z</cp:lastPrinted>
  <dcterms:created xsi:type="dcterms:W3CDTF">2017-07-04T11:49:00Z</dcterms:created>
  <dcterms:modified xsi:type="dcterms:W3CDTF">2017-07-04T12:21:00Z</dcterms:modified>
</cp:coreProperties>
</file>